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3237" w14:textId="0FA83DCD" w:rsidR="001A771E" w:rsidRDefault="009D7B0B" w:rsidP="00B44B09">
      <w:pPr>
        <w:spacing w:before="120"/>
        <w:ind w:right="-143"/>
        <w:rPr>
          <w:rFonts w:ascii="Arial" w:hAnsi="Arial" w:cs="Arial"/>
          <w:noProof/>
          <w:lang w:eastAsia="pl-PL"/>
        </w:rPr>
      </w:pPr>
      <w:r>
        <w:rPr>
          <w:sz w:val="20"/>
          <w:szCs w:val="20"/>
        </w:rPr>
        <w:t xml:space="preserve">Załącznik nr </w:t>
      </w:r>
      <w:r w:rsidR="00303F8C">
        <w:rPr>
          <w:sz w:val="20"/>
          <w:szCs w:val="20"/>
        </w:rPr>
        <w:t>1</w:t>
      </w:r>
      <w:r w:rsidR="00AC5889">
        <w:rPr>
          <w:sz w:val="20"/>
          <w:szCs w:val="20"/>
        </w:rPr>
        <w:t>2</w:t>
      </w:r>
      <w:r>
        <w:rPr>
          <w:sz w:val="20"/>
          <w:szCs w:val="20"/>
        </w:rPr>
        <w:t xml:space="preserve"> do „Zasad przyznawania i rozliczania dotacji z budżetu Województwa Mazowieckiego przyznawanych organizacjom pozarządowym oraz podmiotom, o których mowa w art. 3 ust. 3 ustawy z dnia 24 kwietnia 2003 r. o działalności pożytku publicznego i o wolontariacie na 202</w:t>
      </w:r>
      <w:r w:rsidR="006939A6">
        <w:rPr>
          <w:sz w:val="20"/>
          <w:szCs w:val="20"/>
        </w:rPr>
        <w:t>5</w:t>
      </w:r>
      <w:r>
        <w:rPr>
          <w:sz w:val="20"/>
          <w:szCs w:val="20"/>
        </w:rPr>
        <w:t xml:space="preserve"> rok”</w:t>
      </w:r>
    </w:p>
    <w:p w14:paraId="39780996" w14:textId="27FF0096" w:rsidR="001A771E" w:rsidRDefault="002A6182" w:rsidP="00F67FA9">
      <w:pPr>
        <w:pStyle w:val="Nagwek1"/>
        <w:spacing w:before="0"/>
      </w:pPr>
      <w:r w:rsidRPr="002A6182">
        <w:t>Instrukcja opisywania dokumentów księgowych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0070DAD" w14:textId="41666A59" w:rsidR="002A6182" w:rsidRPr="006939A6" w:rsidRDefault="002A6182" w:rsidP="00C80199">
      <w:pPr>
        <w:spacing w:after="0"/>
        <w:ind w:right="-142"/>
        <w:rPr>
          <w:sz w:val="20"/>
          <w:szCs w:val="20"/>
        </w:rPr>
      </w:pPr>
      <w:r w:rsidRPr="006939A6">
        <w:rPr>
          <w:sz w:val="20"/>
          <w:szCs w:val="20"/>
        </w:rPr>
        <w:t xml:space="preserve">Wszystkie oryginały dokumentów stanowiących dowód poniesionych wydatków powinny być wystawione na Zleceniobiorcę </w:t>
      </w:r>
      <w:r w:rsidR="00C80199" w:rsidRPr="006939A6">
        <w:rPr>
          <w:sz w:val="20"/>
          <w:szCs w:val="20"/>
        </w:rPr>
        <w:t>i</w:t>
      </w:r>
      <w:r w:rsidRPr="006939A6">
        <w:rPr>
          <w:sz w:val="20"/>
          <w:szCs w:val="20"/>
        </w:rPr>
        <w:t xml:space="preserve"> zawierać, sporządzony w sposób trwały, opis </w:t>
      </w:r>
      <w:r w:rsidR="006939A6" w:rsidRPr="006939A6">
        <w:rPr>
          <w:sz w:val="20"/>
          <w:szCs w:val="20"/>
        </w:rPr>
        <w:t xml:space="preserve">(tj. z wyłączeniem stosowania załączników. Jeżeli dowód poniesionych wydatków nie pozwala na dokonanie opisu, dopuszcza się zastosowanie załącznika, z tym, że na pierwszej stronie dowodu powinna znaleźć się informacja o dofinasowaniu zadania ze środków budżetu Województwa Mazowieckiego z odesłaniem do załącznika) </w:t>
      </w:r>
      <w:r w:rsidRPr="006939A6">
        <w:rPr>
          <w:sz w:val="20"/>
          <w:szCs w:val="20"/>
        </w:rPr>
        <w:t xml:space="preserve">zawierający: </w:t>
      </w:r>
    </w:p>
    <w:p w14:paraId="49A46E3A" w14:textId="66A8008D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 xml:space="preserve">opis wydatku; </w:t>
      </w:r>
    </w:p>
    <w:p w14:paraId="442592BE" w14:textId="450E93E8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 xml:space="preserve">numer umowy; </w:t>
      </w:r>
    </w:p>
    <w:p w14:paraId="707B5D89" w14:textId="398DD2D7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 xml:space="preserve">kwotę kosztu kwalifikowalnego w ramach zadania; </w:t>
      </w:r>
    </w:p>
    <w:p w14:paraId="47C03ACB" w14:textId="4420D01E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 xml:space="preserve">wskazanie pozycji w kosztorysie oraz źródła finansowania (dofinansowanie ze środków Województwa czy wkład własny finansowy); </w:t>
      </w:r>
    </w:p>
    <w:p w14:paraId="349C587C" w14:textId="7A9C0EF9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>oświadczenie dotyczące zgodności zakupu z przepisami dotyczącymi zamówień publicznych (jeśli dotyczy);</w:t>
      </w:r>
    </w:p>
    <w:p w14:paraId="6CFB659C" w14:textId="2CB5FFCF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>adnotację: „Podatek i/lub składki zostały odprowadzone do właściwych urzędów w ustawowym terminie, niewykraczającym poza końcowy termin określony w umowie” – w przypadku umów zleceń/o dzieło/list płac;</w:t>
      </w:r>
    </w:p>
    <w:p w14:paraId="03760657" w14:textId="255BE342" w:rsidR="002A6182" w:rsidRPr="006939A6" w:rsidRDefault="002A6182" w:rsidP="002A6182">
      <w:pPr>
        <w:pStyle w:val="Akapitzlist"/>
        <w:numPr>
          <w:ilvl w:val="1"/>
          <w:numId w:val="63"/>
        </w:numPr>
        <w:rPr>
          <w:sz w:val="20"/>
          <w:szCs w:val="20"/>
        </w:rPr>
      </w:pPr>
      <w:r w:rsidRPr="006939A6">
        <w:rPr>
          <w:sz w:val="20"/>
          <w:szCs w:val="20"/>
        </w:rPr>
        <w:t>akceptację wydatku pod względem merytorycznym, rachunkowym i formalnym podpisaną przez osoby odpowiedzialne za koordynację zadania lub osoby uprawnione do reprezentacji Zleceniobiorcy oraz osobę odpowiedzialną za prowadzenie rachunkowości Zleceniobiorcy np. księgową/księgowego oraz zatwierdzenie do wypłaty. W przypadku braku pieczątek podpisy powinny być czytelne.</w:t>
      </w:r>
    </w:p>
    <w:p w14:paraId="61DDE409" w14:textId="112EE5D2" w:rsidR="002A6182" w:rsidRPr="006939A6" w:rsidRDefault="002A6182" w:rsidP="002A6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939A6">
        <w:rPr>
          <w:b/>
          <w:bCs/>
          <w:sz w:val="20"/>
          <w:szCs w:val="20"/>
        </w:rPr>
        <w:t>Uwaga!</w:t>
      </w:r>
      <w:r w:rsidRPr="006939A6">
        <w:rPr>
          <w:sz w:val="20"/>
          <w:szCs w:val="20"/>
        </w:rPr>
        <w:t xml:space="preserve"> Przy dokonywaniu opisu dokumentów dopuszcza się zastosowanie pieczątki lub</w:t>
      </w:r>
      <w:r w:rsidR="00AC5889" w:rsidRPr="006939A6">
        <w:rPr>
          <w:sz w:val="20"/>
          <w:szCs w:val="20"/>
        </w:rPr>
        <w:t> </w:t>
      </w:r>
      <w:r w:rsidRPr="006939A6">
        <w:rPr>
          <w:sz w:val="20"/>
          <w:szCs w:val="20"/>
        </w:rPr>
        <w:t>wydruku na odwrocie dokumentu.</w:t>
      </w:r>
    </w:p>
    <w:p w14:paraId="5370BFA4" w14:textId="77777777" w:rsidR="002A6182" w:rsidRPr="002A6182" w:rsidRDefault="002A6182" w:rsidP="002A6182">
      <w:pPr>
        <w:pStyle w:val="Nagwek2"/>
      </w:pPr>
      <w:r w:rsidRPr="002A6182">
        <w:t>Wzór opisu dokumentów księgowych</w:t>
      </w:r>
    </w:p>
    <w:p w14:paraId="2774C7F4" w14:textId="4E3BB0D9" w:rsidR="002A6182" w:rsidRPr="006939A6" w:rsidRDefault="002A6182" w:rsidP="002A6182">
      <w:pPr>
        <w:rPr>
          <w:sz w:val="20"/>
          <w:szCs w:val="20"/>
        </w:rPr>
      </w:pPr>
      <w:r w:rsidRPr="006939A6">
        <w:rPr>
          <w:sz w:val="20"/>
          <w:szCs w:val="20"/>
        </w:rPr>
        <w:t xml:space="preserve">Zakup </w:t>
      </w:r>
      <w:r w:rsidRPr="006939A6">
        <w:rPr>
          <w:color w:val="0070C0"/>
          <w:sz w:val="20"/>
          <w:szCs w:val="20"/>
          <w:shd w:val="pct5" w:color="auto" w:fill="auto"/>
        </w:rPr>
        <w:t>nazwa zakupionych artykułów</w:t>
      </w:r>
      <w:r w:rsidRPr="006939A6">
        <w:rPr>
          <w:sz w:val="20"/>
          <w:szCs w:val="20"/>
        </w:rPr>
        <w:t xml:space="preserve">, zgodnie z umową nr </w:t>
      </w:r>
      <w:r w:rsidRPr="006939A6">
        <w:rPr>
          <w:color w:val="0070C0"/>
          <w:sz w:val="20"/>
          <w:szCs w:val="20"/>
          <w:shd w:val="pct5" w:color="auto" w:fill="auto"/>
        </w:rPr>
        <w:t>numer umowy</w:t>
      </w:r>
      <w:r w:rsidRPr="006939A6">
        <w:rPr>
          <w:sz w:val="20"/>
          <w:szCs w:val="20"/>
        </w:rPr>
        <w:t xml:space="preserve"> z dnia </w:t>
      </w:r>
      <w:r w:rsidRPr="006939A6">
        <w:rPr>
          <w:color w:val="0070C0"/>
          <w:sz w:val="20"/>
          <w:szCs w:val="20"/>
          <w:shd w:val="pct5" w:color="auto" w:fill="auto"/>
        </w:rPr>
        <w:t>data umowy</w:t>
      </w:r>
      <w:r w:rsidRPr="006939A6">
        <w:rPr>
          <w:sz w:val="20"/>
          <w:szCs w:val="20"/>
        </w:rPr>
        <w:t xml:space="preserve">, pozycja kosztorysu </w:t>
      </w:r>
      <w:r w:rsidRPr="006939A6">
        <w:rPr>
          <w:color w:val="0070C0"/>
          <w:sz w:val="20"/>
          <w:szCs w:val="20"/>
          <w:shd w:val="pct5" w:color="auto" w:fill="auto"/>
        </w:rPr>
        <w:t>numer pozycji z kosztorysu</w:t>
      </w:r>
    </w:p>
    <w:p w14:paraId="46279928" w14:textId="130F1275" w:rsidR="002A6182" w:rsidRPr="006939A6" w:rsidRDefault="002A6182" w:rsidP="002A6182">
      <w:pPr>
        <w:rPr>
          <w:sz w:val="20"/>
          <w:szCs w:val="20"/>
        </w:rPr>
      </w:pPr>
      <w:r w:rsidRPr="006939A6">
        <w:rPr>
          <w:sz w:val="20"/>
          <w:szCs w:val="20"/>
        </w:rPr>
        <w:t xml:space="preserve">Kwota </w:t>
      </w:r>
      <w:r w:rsidRPr="006939A6">
        <w:rPr>
          <w:color w:val="0070C0"/>
          <w:sz w:val="20"/>
          <w:szCs w:val="20"/>
          <w:shd w:val="pct5" w:color="auto" w:fill="auto"/>
        </w:rPr>
        <w:t>…</w:t>
      </w:r>
      <w:r w:rsidRPr="006939A6">
        <w:rPr>
          <w:sz w:val="20"/>
          <w:szCs w:val="20"/>
        </w:rPr>
        <w:t xml:space="preserve"> zł została sfinansowana ze środków z budżetu Województwa Mazowieckiego, pozostała kwota </w:t>
      </w:r>
      <w:r w:rsidRPr="006939A6">
        <w:rPr>
          <w:color w:val="0070C0"/>
          <w:sz w:val="20"/>
          <w:szCs w:val="20"/>
          <w:shd w:val="pct5" w:color="auto" w:fill="auto"/>
        </w:rPr>
        <w:t>…</w:t>
      </w:r>
      <w:r w:rsidRPr="006939A6">
        <w:rPr>
          <w:sz w:val="20"/>
          <w:szCs w:val="20"/>
        </w:rPr>
        <w:t xml:space="preserve"> zł została pokryta ze środków własnych. </w:t>
      </w:r>
    </w:p>
    <w:p w14:paraId="782B723D" w14:textId="46997D9E" w:rsidR="002A6182" w:rsidRPr="006939A6" w:rsidRDefault="002A6182" w:rsidP="002A6182">
      <w:pPr>
        <w:rPr>
          <w:sz w:val="20"/>
          <w:szCs w:val="20"/>
        </w:rPr>
      </w:pPr>
      <w:r w:rsidRPr="006939A6">
        <w:rPr>
          <w:sz w:val="20"/>
          <w:szCs w:val="20"/>
        </w:rPr>
        <w:t xml:space="preserve">Zakup został dokonany zgodnie z ustawą z dnia 11 września 2019 r. – Prawo zamówień </w:t>
      </w:r>
      <w:proofErr w:type="gramStart"/>
      <w:r w:rsidRPr="006939A6">
        <w:rPr>
          <w:sz w:val="20"/>
          <w:szCs w:val="20"/>
        </w:rPr>
        <w:t>publicznych</w:t>
      </w:r>
      <w:proofErr w:type="gramEnd"/>
      <w:r w:rsidRPr="006939A6">
        <w:rPr>
          <w:sz w:val="20"/>
          <w:szCs w:val="20"/>
        </w:rPr>
        <w:t xml:space="preserve"> </w:t>
      </w:r>
      <w:r w:rsidRPr="006939A6">
        <w:rPr>
          <w:color w:val="0070C0"/>
          <w:sz w:val="20"/>
          <w:szCs w:val="20"/>
          <w:shd w:val="pct5" w:color="auto" w:fill="auto"/>
        </w:rPr>
        <w:t>jeśli dotyczy</w:t>
      </w:r>
      <w:r w:rsidRPr="006939A6">
        <w:rPr>
          <w:sz w:val="20"/>
          <w:szCs w:val="20"/>
        </w:rPr>
        <w:t xml:space="preserve">. </w:t>
      </w:r>
    </w:p>
    <w:p w14:paraId="1BE5DFE6" w14:textId="0CA71C5B" w:rsidR="00AC5889" w:rsidRPr="006939A6" w:rsidRDefault="002A6182" w:rsidP="00AC5889">
      <w:pPr>
        <w:spacing w:after="0"/>
        <w:rPr>
          <w:b/>
          <w:bCs/>
          <w:sz w:val="20"/>
          <w:szCs w:val="20"/>
        </w:rPr>
      </w:pPr>
      <w:r w:rsidRPr="006939A6">
        <w:rPr>
          <w:b/>
          <w:bCs/>
          <w:sz w:val="20"/>
          <w:szCs w:val="20"/>
        </w:rPr>
        <w:t xml:space="preserve">Zatwierdzam </w:t>
      </w:r>
    </w:p>
    <w:tbl>
      <w:tblPr>
        <w:tblStyle w:val="Tabela-Siatka"/>
        <w:tblW w:w="9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2977"/>
        <w:gridCol w:w="3130"/>
      </w:tblGrid>
      <w:tr w:rsidR="00AC5889" w:rsidRPr="006939A6" w14:paraId="71765026" w14:textId="77777777" w:rsidTr="00AC5889">
        <w:tc>
          <w:tcPr>
            <w:tcW w:w="2977" w:type="dxa"/>
            <w:vAlign w:val="center"/>
          </w:tcPr>
          <w:p w14:paraId="348F4B75" w14:textId="709A8589" w:rsidR="00AC5889" w:rsidRPr="006939A6" w:rsidRDefault="00AC5889" w:rsidP="00AC5889">
            <w:pPr>
              <w:spacing w:after="0"/>
              <w:jc w:val="center"/>
              <w:rPr>
                <w:sz w:val="20"/>
                <w:szCs w:val="20"/>
              </w:rPr>
            </w:pPr>
            <w:r w:rsidRPr="006939A6">
              <w:rPr>
                <w:sz w:val="20"/>
                <w:szCs w:val="20"/>
              </w:rPr>
              <w:t>merytorycznie</w:t>
            </w:r>
          </w:p>
        </w:tc>
        <w:tc>
          <w:tcPr>
            <w:tcW w:w="2977" w:type="dxa"/>
            <w:vAlign w:val="center"/>
          </w:tcPr>
          <w:p w14:paraId="784E9C78" w14:textId="166414F0" w:rsidR="00AC5889" w:rsidRPr="006939A6" w:rsidRDefault="00AC5889" w:rsidP="00AC5889">
            <w:pPr>
              <w:spacing w:after="0"/>
              <w:jc w:val="center"/>
              <w:rPr>
                <w:sz w:val="20"/>
                <w:szCs w:val="20"/>
              </w:rPr>
            </w:pPr>
            <w:r w:rsidRPr="006939A6">
              <w:rPr>
                <w:sz w:val="20"/>
                <w:szCs w:val="20"/>
              </w:rPr>
              <w:t>rachunkowo i formalnie</w:t>
            </w:r>
          </w:p>
        </w:tc>
        <w:tc>
          <w:tcPr>
            <w:tcW w:w="3130" w:type="dxa"/>
            <w:vAlign w:val="center"/>
          </w:tcPr>
          <w:p w14:paraId="7AD5A70B" w14:textId="7C011C3A" w:rsidR="00AC5889" w:rsidRPr="006939A6" w:rsidRDefault="00AC5889" w:rsidP="00AC5889">
            <w:pPr>
              <w:spacing w:after="0"/>
              <w:jc w:val="center"/>
              <w:rPr>
                <w:sz w:val="20"/>
                <w:szCs w:val="20"/>
              </w:rPr>
            </w:pPr>
            <w:r w:rsidRPr="006939A6">
              <w:rPr>
                <w:sz w:val="20"/>
                <w:szCs w:val="20"/>
              </w:rPr>
              <w:t>do wypłaty</w:t>
            </w:r>
          </w:p>
        </w:tc>
      </w:tr>
      <w:tr w:rsidR="00AC5889" w:rsidRPr="006939A6" w14:paraId="793F1142" w14:textId="77777777" w:rsidTr="00AC5889">
        <w:tc>
          <w:tcPr>
            <w:tcW w:w="2977" w:type="dxa"/>
            <w:vAlign w:val="center"/>
          </w:tcPr>
          <w:p w14:paraId="518BAD26" w14:textId="77777777" w:rsidR="00AC5889" w:rsidRPr="006939A6" w:rsidRDefault="00AC5889" w:rsidP="00AC5889">
            <w:pPr>
              <w:spacing w:before="720" w:after="0" w:line="240" w:lineRule="auto"/>
              <w:jc w:val="center"/>
              <w:rPr>
                <w:sz w:val="20"/>
                <w:szCs w:val="20"/>
              </w:rPr>
            </w:pPr>
          </w:p>
          <w:p w14:paraId="62EDA515" w14:textId="6BD9293D" w:rsidR="00AC5889" w:rsidRPr="006939A6" w:rsidRDefault="00AC5889" w:rsidP="00AC588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6939A6">
              <w:rPr>
                <w:sz w:val="20"/>
                <w:szCs w:val="20"/>
              </w:rPr>
              <w:t>data i podpis</w:t>
            </w:r>
          </w:p>
        </w:tc>
        <w:tc>
          <w:tcPr>
            <w:tcW w:w="2977" w:type="dxa"/>
            <w:vAlign w:val="center"/>
          </w:tcPr>
          <w:p w14:paraId="050FF297" w14:textId="77777777" w:rsidR="00AC5889" w:rsidRPr="006939A6" w:rsidRDefault="00AC5889" w:rsidP="00AC5889">
            <w:pPr>
              <w:spacing w:before="720" w:after="0" w:line="240" w:lineRule="auto"/>
              <w:jc w:val="center"/>
              <w:rPr>
                <w:sz w:val="20"/>
                <w:szCs w:val="20"/>
              </w:rPr>
            </w:pPr>
          </w:p>
          <w:p w14:paraId="51E30A64" w14:textId="001DB102" w:rsidR="00AC5889" w:rsidRPr="006939A6" w:rsidRDefault="00AC5889" w:rsidP="00AC588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6939A6">
              <w:rPr>
                <w:sz w:val="20"/>
                <w:szCs w:val="20"/>
              </w:rPr>
              <w:t>data i podpis</w:t>
            </w:r>
          </w:p>
        </w:tc>
        <w:tc>
          <w:tcPr>
            <w:tcW w:w="3130" w:type="dxa"/>
            <w:vAlign w:val="center"/>
          </w:tcPr>
          <w:p w14:paraId="0E1C3EAB" w14:textId="77777777" w:rsidR="00AC5889" w:rsidRPr="006939A6" w:rsidRDefault="00AC5889" w:rsidP="00AC5889">
            <w:pPr>
              <w:spacing w:before="720" w:after="0" w:line="240" w:lineRule="auto"/>
              <w:jc w:val="center"/>
              <w:rPr>
                <w:sz w:val="20"/>
                <w:szCs w:val="20"/>
              </w:rPr>
            </w:pPr>
          </w:p>
          <w:p w14:paraId="0E129086" w14:textId="5B7C5E48" w:rsidR="00AC5889" w:rsidRPr="006939A6" w:rsidRDefault="00AC5889" w:rsidP="00AC588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6939A6">
              <w:rPr>
                <w:sz w:val="20"/>
                <w:szCs w:val="20"/>
              </w:rPr>
              <w:t>data i podpis</w:t>
            </w:r>
          </w:p>
        </w:tc>
      </w:tr>
    </w:tbl>
    <w:p w14:paraId="53CF1D2D" w14:textId="4D39C580" w:rsidR="00D461A7" w:rsidRPr="006939A6" w:rsidRDefault="00D461A7" w:rsidP="006939A6">
      <w:pPr>
        <w:rPr>
          <w:sz w:val="20"/>
          <w:szCs w:val="20"/>
        </w:rPr>
      </w:pPr>
    </w:p>
    <w:sectPr w:rsidR="00D461A7" w:rsidRPr="006939A6" w:rsidSect="00C80199">
      <w:footerReference w:type="default" r:id="rId10"/>
      <w:footerReference w:type="first" r:id="rId11"/>
      <w:type w:val="continuous"/>
      <w:pgSz w:w="11906" w:h="16838"/>
      <w:pgMar w:top="1418" w:right="155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10B3" w14:textId="77777777" w:rsidR="00403603" w:rsidRDefault="00403603" w:rsidP="001A771E">
      <w:pPr>
        <w:spacing w:after="0" w:line="240" w:lineRule="auto"/>
      </w:pPr>
      <w:r>
        <w:separator/>
      </w:r>
    </w:p>
  </w:endnote>
  <w:endnote w:type="continuationSeparator" w:id="0">
    <w:p w14:paraId="071F68E7" w14:textId="77777777" w:rsidR="00403603" w:rsidRDefault="00403603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332154"/>
      <w:docPartObj>
        <w:docPartGallery w:val="Page Numbers (Bottom of Page)"/>
        <w:docPartUnique/>
      </w:docPartObj>
    </w:sdtPr>
    <w:sdtEndPr/>
    <w:sdtContent>
      <w:sdt>
        <w:sdtPr>
          <w:id w:val="-1136487427"/>
          <w:docPartObj>
            <w:docPartGallery w:val="Page Numbers (Top of Page)"/>
            <w:docPartUnique/>
          </w:docPartObj>
        </w:sdtPr>
        <w:sdtEndPr/>
        <w:sdtContent>
          <w:p w14:paraId="031C7150" w14:textId="77777777" w:rsidR="00195C78" w:rsidRDefault="00195C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486950"/>
      <w:docPartObj>
        <w:docPartGallery w:val="Page Numbers (Bottom of Page)"/>
        <w:docPartUnique/>
      </w:docPartObj>
    </w:sdtPr>
    <w:sdtEndPr/>
    <w:sdtContent>
      <w:sdt>
        <w:sdtPr>
          <w:id w:val="1607083926"/>
          <w:docPartObj>
            <w:docPartGallery w:val="Page Numbers (Top of Page)"/>
            <w:docPartUnique/>
          </w:docPartObj>
        </w:sdtPr>
        <w:sdtEndPr/>
        <w:sdtContent>
          <w:p w14:paraId="5B2F3D7F" w14:textId="77777777" w:rsidR="00195C78" w:rsidRDefault="00195C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B1ED" w14:textId="77777777" w:rsidR="00403603" w:rsidRDefault="00403603" w:rsidP="001A771E">
      <w:pPr>
        <w:spacing w:after="0" w:line="240" w:lineRule="auto"/>
      </w:pPr>
      <w:r>
        <w:separator/>
      </w:r>
    </w:p>
  </w:footnote>
  <w:footnote w:type="continuationSeparator" w:id="0">
    <w:p w14:paraId="3D25B776" w14:textId="77777777" w:rsidR="00403603" w:rsidRDefault="00403603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DB60F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325737C"/>
    <w:multiLevelType w:val="hybridMultilevel"/>
    <w:tmpl w:val="1F48788A"/>
    <w:lvl w:ilvl="0" w:tplc="85848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2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0"/>
  </w:num>
  <w:num w:numId="2" w16cid:durableId="84882476">
    <w:abstractNumId w:val="23"/>
  </w:num>
  <w:num w:numId="3" w16cid:durableId="49694699">
    <w:abstractNumId w:val="34"/>
  </w:num>
  <w:num w:numId="4" w16cid:durableId="436559270">
    <w:abstractNumId w:val="1"/>
    <w:lvlOverride w:ilvl="0">
      <w:startOverride w:val="1"/>
    </w:lvlOverride>
  </w:num>
  <w:num w:numId="5" w16cid:durableId="171116144">
    <w:abstractNumId w:val="27"/>
  </w:num>
  <w:num w:numId="6" w16cid:durableId="622731496">
    <w:abstractNumId w:val="21"/>
  </w:num>
  <w:num w:numId="7" w16cid:durableId="2029679048">
    <w:abstractNumId w:val="37"/>
  </w:num>
  <w:num w:numId="8" w16cid:durableId="2097356231">
    <w:abstractNumId w:val="0"/>
  </w:num>
  <w:num w:numId="9" w16cid:durableId="1859002914">
    <w:abstractNumId w:val="26"/>
  </w:num>
  <w:num w:numId="10" w16cid:durableId="866602068">
    <w:abstractNumId w:val="55"/>
  </w:num>
  <w:num w:numId="11" w16cid:durableId="61488954">
    <w:abstractNumId w:val="35"/>
  </w:num>
  <w:num w:numId="12" w16cid:durableId="1438481872">
    <w:abstractNumId w:val="56"/>
  </w:num>
  <w:num w:numId="13" w16cid:durableId="1171798800">
    <w:abstractNumId w:val="13"/>
  </w:num>
  <w:num w:numId="14" w16cid:durableId="2106001227">
    <w:abstractNumId w:val="58"/>
  </w:num>
  <w:num w:numId="15" w16cid:durableId="1227255070">
    <w:abstractNumId w:val="47"/>
  </w:num>
  <w:num w:numId="16" w16cid:durableId="151601312">
    <w:abstractNumId w:val="8"/>
  </w:num>
  <w:num w:numId="17" w16cid:durableId="1427580749">
    <w:abstractNumId w:val="1"/>
  </w:num>
  <w:num w:numId="18" w16cid:durableId="400644125">
    <w:abstractNumId w:val="17"/>
  </w:num>
  <w:num w:numId="19" w16cid:durableId="197857722">
    <w:abstractNumId w:val="36"/>
  </w:num>
  <w:num w:numId="20" w16cid:durableId="456795687">
    <w:abstractNumId w:val="49"/>
  </w:num>
  <w:num w:numId="21" w16cid:durableId="540628099">
    <w:abstractNumId w:val="59"/>
  </w:num>
  <w:num w:numId="22" w16cid:durableId="573010251">
    <w:abstractNumId w:val="24"/>
  </w:num>
  <w:num w:numId="23" w16cid:durableId="2015379373">
    <w:abstractNumId w:val="11"/>
  </w:num>
  <w:num w:numId="24" w16cid:durableId="1604798293">
    <w:abstractNumId w:val="28"/>
  </w:num>
  <w:num w:numId="25" w16cid:durableId="416174023">
    <w:abstractNumId w:val="31"/>
  </w:num>
  <w:num w:numId="26" w16cid:durableId="2085683863">
    <w:abstractNumId w:val="2"/>
  </w:num>
  <w:num w:numId="27" w16cid:durableId="1817838417">
    <w:abstractNumId w:val="51"/>
  </w:num>
  <w:num w:numId="28" w16cid:durableId="1522209044">
    <w:abstractNumId w:val="46"/>
  </w:num>
  <w:num w:numId="29" w16cid:durableId="100998782">
    <w:abstractNumId w:val="3"/>
  </w:num>
  <w:num w:numId="30" w16cid:durableId="45573028">
    <w:abstractNumId w:val="33"/>
  </w:num>
  <w:num w:numId="31" w16cid:durableId="1369069484">
    <w:abstractNumId w:val="25"/>
  </w:num>
  <w:num w:numId="32" w16cid:durableId="298731339">
    <w:abstractNumId w:val="42"/>
  </w:num>
  <w:num w:numId="33" w16cid:durableId="474295586">
    <w:abstractNumId w:val="29"/>
  </w:num>
  <w:num w:numId="34" w16cid:durableId="789326790">
    <w:abstractNumId w:val="15"/>
  </w:num>
  <w:num w:numId="35" w16cid:durableId="1470248675">
    <w:abstractNumId w:val="50"/>
  </w:num>
  <w:num w:numId="36" w16cid:durableId="618295212">
    <w:abstractNumId w:val="53"/>
  </w:num>
  <w:num w:numId="37" w16cid:durableId="140274621">
    <w:abstractNumId w:val="7"/>
  </w:num>
  <w:num w:numId="38" w16cid:durableId="641077739">
    <w:abstractNumId w:val="16"/>
  </w:num>
  <w:num w:numId="39" w16cid:durableId="327294823">
    <w:abstractNumId w:val="40"/>
  </w:num>
  <w:num w:numId="40" w16cid:durableId="2030984787">
    <w:abstractNumId w:val="52"/>
  </w:num>
  <w:num w:numId="41" w16cid:durableId="770659714">
    <w:abstractNumId w:val="12"/>
  </w:num>
  <w:num w:numId="42" w16cid:durableId="2114549374">
    <w:abstractNumId w:val="10"/>
  </w:num>
  <w:num w:numId="43" w16cid:durableId="1882357464">
    <w:abstractNumId w:val="60"/>
  </w:num>
  <w:num w:numId="44" w16cid:durableId="2105297023">
    <w:abstractNumId w:val="48"/>
  </w:num>
  <w:num w:numId="45" w16cid:durableId="1780761421">
    <w:abstractNumId w:val="22"/>
  </w:num>
  <w:num w:numId="46" w16cid:durableId="1518304468">
    <w:abstractNumId w:val="14"/>
  </w:num>
  <w:num w:numId="47" w16cid:durableId="806361395">
    <w:abstractNumId w:val="43"/>
  </w:num>
  <w:num w:numId="48" w16cid:durableId="2080403259">
    <w:abstractNumId w:val="5"/>
  </w:num>
  <w:num w:numId="49" w16cid:durableId="520973377">
    <w:abstractNumId w:val="39"/>
  </w:num>
  <w:num w:numId="50" w16cid:durableId="245041085">
    <w:abstractNumId w:val="9"/>
  </w:num>
  <w:num w:numId="51" w16cid:durableId="716510336">
    <w:abstractNumId w:val="18"/>
  </w:num>
  <w:num w:numId="52" w16cid:durableId="1505825091">
    <w:abstractNumId w:val="57"/>
  </w:num>
  <w:num w:numId="53" w16cid:durableId="191115400">
    <w:abstractNumId w:val="62"/>
  </w:num>
  <w:num w:numId="54" w16cid:durableId="904294158">
    <w:abstractNumId w:val="32"/>
  </w:num>
  <w:num w:numId="55" w16cid:durableId="1056010916">
    <w:abstractNumId w:val="44"/>
  </w:num>
  <w:num w:numId="56" w16cid:durableId="1089545735">
    <w:abstractNumId w:val="6"/>
  </w:num>
  <w:num w:numId="57" w16cid:durableId="1389455652">
    <w:abstractNumId w:val="30"/>
  </w:num>
  <w:num w:numId="58" w16cid:durableId="36512688">
    <w:abstractNumId w:val="61"/>
  </w:num>
  <w:num w:numId="59" w16cid:durableId="646588756">
    <w:abstractNumId w:val="45"/>
  </w:num>
  <w:num w:numId="60" w16cid:durableId="1544636079">
    <w:abstractNumId w:val="41"/>
  </w:num>
  <w:num w:numId="61" w16cid:durableId="773331846">
    <w:abstractNumId w:val="19"/>
  </w:num>
  <w:num w:numId="62" w16cid:durableId="1128744700">
    <w:abstractNumId w:val="54"/>
  </w:num>
  <w:num w:numId="63" w16cid:durableId="321272622">
    <w:abstractNumId w:val="4"/>
  </w:num>
  <w:num w:numId="64" w16cid:durableId="1293900353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97261"/>
    <w:rsid w:val="000C305F"/>
    <w:rsid w:val="000C6E55"/>
    <w:rsid w:val="0012569D"/>
    <w:rsid w:val="00171802"/>
    <w:rsid w:val="00195C78"/>
    <w:rsid w:val="001A771E"/>
    <w:rsid w:val="001D465A"/>
    <w:rsid w:val="001D7DB2"/>
    <w:rsid w:val="001E1F2D"/>
    <w:rsid w:val="001E5673"/>
    <w:rsid w:val="001F33B9"/>
    <w:rsid w:val="00207677"/>
    <w:rsid w:val="00224294"/>
    <w:rsid w:val="002A6182"/>
    <w:rsid w:val="002E0C6A"/>
    <w:rsid w:val="002E5899"/>
    <w:rsid w:val="00303F8C"/>
    <w:rsid w:val="0035557E"/>
    <w:rsid w:val="00396323"/>
    <w:rsid w:val="003A2C1A"/>
    <w:rsid w:val="00403603"/>
    <w:rsid w:val="0042393D"/>
    <w:rsid w:val="004269E6"/>
    <w:rsid w:val="00445DC0"/>
    <w:rsid w:val="00452A1F"/>
    <w:rsid w:val="0046625A"/>
    <w:rsid w:val="004A18F8"/>
    <w:rsid w:val="004A585C"/>
    <w:rsid w:val="004C7B1A"/>
    <w:rsid w:val="004D0FD6"/>
    <w:rsid w:val="004F19CD"/>
    <w:rsid w:val="00501F56"/>
    <w:rsid w:val="00553807"/>
    <w:rsid w:val="0055542C"/>
    <w:rsid w:val="00590C2A"/>
    <w:rsid w:val="005A3D42"/>
    <w:rsid w:val="005C564A"/>
    <w:rsid w:val="00631243"/>
    <w:rsid w:val="006455AB"/>
    <w:rsid w:val="006939A6"/>
    <w:rsid w:val="006B0185"/>
    <w:rsid w:val="006C4681"/>
    <w:rsid w:val="006E1AFA"/>
    <w:rsid w:val="007D2ACB"/>
    <w:rsid w:val="007D669F"/>
    <w:rsid w:val="00821BE4"/>
    <w:rsid w:val="008250EC"/>
    <w:rsid w:val="00892073"/>
    <w:rsid w:val="008A1AD5"/>
    <w:rsid w:val="008A25F9"/>
    <w:rsid w:val="008C02E0"/>
    <w:rsid w:val="0092470A"/>
    <w:rsid w:val="009464F7"/>
    <w:rsid w:val="0096286E"/>
    <w:rsid w:val="009B7A86"/>
    <w:rsid w:val="009D7B0B"/>
    <w:rsid w:val="00A03FF5"/>
    <w:rsid w:val="00A20F21"/>
    <w:rsid w:val="00A25698"/>
    <w:rsid w:val="00A65451"/>
    <w:rsid w:val="00A74F25"/>
    <w:rsid w:val="00A85B4A"/>
    <w:rsid w:val="00AA3291"/>
    <w:rsid w:val="00AB5799"/>
    <w:rsid w:val="00AC5889"/>
    <w:rsid w:val="00AF5626"/>
    <w:rsid w:val="00B35D48"/>
    <w:rsid w:val="00B44B09"/>
    <w:rsid w:val="00B60A5D"/>
    <w:rsid w:val="00B7079E"/>
    <w:rsid w:val="00B84811"/>
    <w:rsid w:val="00BB16DF"/>
    <w:rsid w:val="00BC31C3"/>
    <w:rsid w:val="00BF6E5A"/>
    <w:rsid w:val="00C3484E"/>
    <w:rsid w:val="00C4547D"/>
    <w:rsid w:val="00C758FC"/>
    <w:rsid w:val="00C80199"/>
    <w:rsid w:val="00CF437A"/>
    <w:rsid w:val="00D01867"/>
    <w:rsid w:val="00D1443A"/>
    <w:rsid w:val="00D34DD8"/>
    <w:rsid w:val="00D461A7"/>
    <w:rsid w:val="00DC721F"/>
    <w:rsid w:val="00E27897"/>
    <w:rsid w:val="00E30398"/>
    <w:rsid w:val="00E67C9D"/>
    <w:rsid w:val="00E900E0"/>
    <w:rsid w:val="00EB5009"/>
    <w:rsid w:val="00EB5C21"/>
    <w:rsid w:val="00EB75D7"/>
    <w:rsid w:val="00EF43FE"/>
    <w:rsid w:val="00F3125B"/>
    <w:rsid w:val="00F3363E"/>
    <w:rsid w:val="00F4762D"/>
    <w:rsid w:val="00F67FA9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7B0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18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B0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618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after="0"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F67FA9"/>
    <w:pPr>
      <w:spacing w:before="240" w:after="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table" w:styleId="Tabela-Siatka">
    <w:name w:val="Table Grid"/>
    <w:basedOn w:val="Standardowy"/>
    <w:uiPriority w:val="39"/>
    <w:rsid w:val="0030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opisywania dokumentów księgowych</dc:title>
  <dc:subject/>
  <dc:creator>Daniel Potrapeluk</dc:creator>
  <cp:keywords/>
  <dc:description/>
  <cp:lastModifiedBy>Gałczyńska Anna</cp:lastModifiedBy>
  <cp:revision>6</cp:revision>
  <dcterms:created xsi:type="dcterms:W3CDTF">2024-11-29T10:46:00Z</dcterms:created>
  <dcterms:modified xsi:type="dcterms:W3CDTF">2024-12-03T10:54:00Z</dcterms:modified>
</cp:coreProperties>
</file>